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4" w:type="dxa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850"/>
      </w:tblGrid>
      <w:tr w:rsidR="00F97D30" w:rsidRPr="006A531B" w:rsidTr="00CD7176">
        <w:tc>
          <w:tcPr>
            <w:tcW w:w="3934" w:type="dxa"/>
          </w:tcPr>
          <w:p w:rsidR="00F97D30" w:rsidRPr="006A531B" w:rsidRDefault="00F97D30" w:rsidP="003A2F6B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spacing w:before="240" w:after="120" w:line="360" w:lineRule="auto"/>
              <w:ind w:hanging="1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3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</w:t>
            </w:r>
            <w:r w:rsidRPr="006A531B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N</w:t>
            </w:r>
            <w:r w:rsidRPr="006A53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</w:t>
            </w:r>
            <w:r w:rsidRPr="006A531B">
              <w:rPr>
                <w:rFonts w:ascii="Times New Roman" w:eastAsia="Times New Roman" w:hAnsi="Times New Roman" w:cs="Times New Roman"/>
                <w:bCs/>
                <w:spacing w:val="-14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ĐẠI</w:t>
            </w:r>
            <w:r w:rsidRPr="006A531B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r w:rsidRPr="006A531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DUY</w:t>
            </w:r>
            <w:r w:rsidR="008D3CC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TÂN</w:t>
            </w:r>
          </w:p>
          <w:p w:rsidR="00F97D30" w:rsidRPr="006A531B" w:rsidRDefault="00F97D30" w:rsidP="003A2F6B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spacing w:before="240" w:after="12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 LUẬT</w:t>
            </w:r>
          </w:p>
          <w:p w:rsidR="00F97D30" w:rsidRPr="006A531B" w:rsidRDefault="00F97D30" w:rsidP="003A2F6B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spacing w:before="240" w:after="12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-----</w:t>
            </w:r>
          </w:p>
        </w:tc>
        <w:tc>
          <w:tcPr>
            <w:tcW w:w="5850" w:type="dxa"/>
          </w:tcPr>
          <w:p w:rsidR="00F97D30" w:rsidRPr="003946C6" w:rsidRDefault="00F97D30" w:rsidP="003A2F6B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spacing w:before="240" w:after="120" w:line="360" w:lineRule="auto"/>
              <w:ind w:firstLine="2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ĐỀ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CƯƠNG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TỐT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N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G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HIỆP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MÔN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="00394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F97D30" w:rsidRPr="006A531B" w:rsidRDefault="00F97D30" w:rsidP="003A2F6B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spacing w:before="240" w:after="120" w:line="360" w:lineRule="auto"/>
              <w:ind w:firstLine="2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BẬC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TỐT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G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HIỆP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9</w:t>
            </w:r>
          </w:p>
          <w:p w:rsidR="00F97D30" w:rsidRPr="006A531B" w:rsidRDefault="00F97D30" w:rsidP="003A2F6B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spacing w:before="240" w:after="12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G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À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N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H:</w:t>
            </w:r>
            <w:r w:rsidRPr="006A531B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val="vi-VN"/>
              </w:rPr>
              <w:t xml:space="preserve"> LUẬT KINH TẾ</w:t>
            </w:r>
          </w:p>
        </w:tc>
      </w:tr>
    </w:tbl>
    <w:p w:rsidR="00F97D30" w:rsidRPr="007265A7" w:rsidRDefault="00F97D30" w:rsidP="00536226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b/>
          <w:bCs/>
          <w:spacing w:val="-5"/>
          <w:szCs w:val="28"/>
          <w:lang w:val="vi-VN"/>
        </w:rPr>
      </w:pPr>
      <w:r w:rsidRPr="007265A7">
        <w:rPr>
          <w:rFonts w:eastAsia="Times New Roman" w:cs="Times New Roman"/>
          <w:b/>
          <w:bCs/>
          <w:szCs w:val="28"/>
        </w:rPr>
        <w:t>I.</w:t>
      </w:r>
      <w:r w:rsidRPr="007265A7">
        <w:rPr>
          <w:rFonts w:eastAsia="Times New Roman" w:cs="Times New Roman"/>
          <w:b/>
          <w:bCs/>
          <w:spacing w:val="3"/>
          <w:szCs w:val="28"/>
        </w:rPr>
        <w:t xml:space="preserve"> </w:t>
      </w:r>
      <w:r w:rsidRPr="007265A7">
        <w:rPr>
          <w:rFonts w:eastAsia="Times New Roman" w:cs="Times New Roman"/>
          <w:b/>
          <w:bCs/>
          <w:szCs w:val="28"/>
        </w:rPr>
        <w:t>HỌC</w:t>
      </w:r>
      <w:r w:rsidRPr="007265A7">
        <w:rPr>
          <w:rFonts w:eastAsia="Times New Roman" w:cs="Times New Roman"/>
          <w:b/>
          <w:bCs/>
          <w:spacing w:val="-4"/>
          <w:szCs w:val="28"/>
        </w:rPr>
        <w:t xml:space="preserve"> </w:t>
      </w:r>
      <w:r w:rsidRPr="007265A7">
        <w:rPr>
          <w:rFonts w:eastAsia="Times New Roman" w:cs="Times New Roman"/>
          <w:b/>
          <w:bCs/>
          <w:szCs w:val="28"/>
        </w:rPr>
        <w:t>PHẦN</w:t>
      </w:r>
      <w:r w:rsidRPr="007265A7">
        <w:rPr>
          <w:rFonts w:eastAsia="Times New Roman" w:cs="Times New Roman"/>
          <w:b/>
          <w:bCs/>
          <w:spacing w:val="-5"/>
          <w:szCs w:val="28"/>
        </w:rPr>
        <w:t xml:space="preserve"> LUẬT THƯƠNG MẠI </w:t>
      </w:r>
      <w:r w:rsidRPr="007265A7">
        <w:rPr>
          <w:rFonts w:eastAsia="Times New Roman" w:cs="Times New Roman"/>
          <w:b/>
          <w:bCs/>
          <w:spacing w:val="-5"/>
          <w:szCs w:val="28"/>
          <w:lang w:val="vi-VN"/>
        </w:rPr>
        <w:t>1</w:t>
      </w:r>
    </w:p>
    <w:p w:rsidR="00F97D30" w:rsidRPr="007265A7" w:rsidRDefault="00DD48F4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jc w:val="both"/>
        <w:rPr>
          <w:rFonts w:eastAsia="Times New Roman" w:cs="Times New Roman"/>
          <w:b/>
          <w:i/>
          <w:szCs w:val="28"/>
          <w:lang w:val="vi-VN"/>
        </w:rPr>
      </w:pPr>
      <w:r w:rsidRPr="007265A7">
        <w:rPr>
          <w:rFonts w:eastAsia="Times New Roman" w:cs="Times New Roman"/>
          <w:b/>
          <w:i/>
          <w:szCs w:val="28"/>
        </w:rPr>
        <w:t>1</w:t>
      </w:r>
      <w:r w:rsidR="00F97D30" w:rsidRPr="007265A7">
        <w:rPr>
          <w:rFonts w:eastAsia="Times New Roman" w:cs="Times New Roman"/>
          <w:b/>
          <w:i/>
          <w:szCs w:val="28"/>
          <w:lang w:val="vi-VN"/>
        </w:rPr>
        <w:t xml:space="preserve">. Pháp luật về Công ty Trách nhiệm hữu hạn 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jc w:val="both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Trình bày khái niệm và phân tích các đặc điểm của Công ty TNHH MTV và Công ty TNHH Hai thành viên trở lên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jc w:val="both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Cơ cấu tổ chức của loại hình Công ty TNHH MTV và Công ty TNHH Hai thành viên trở lên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jc w:val="both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Vấn đề huy động vốn, tăng, giảm vốn điều lệ của công ty.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jc w:val="both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Vấn đề chuyển nhượng phần vốn góp giữa các thành viên trong Công ty TNHH Hai thành viên trở lên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jc w:val="both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Các ưu, nhược điểm của loại hình doanh nghiệp này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jc w:val="both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Phân biệt công ty TNHH MTV với doanh nghiệp tư nhân</w:t>
      </w:r>
    </w:p>
    <w:p w:rsidR="00F97D30" w:rsidRPr="007265A7" w:rsidRDefault="00DD48F4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jc w:val="both"/>
        <w:rPr>
          <w:rFonts w:eastAsia="Times New Roman" w:cs="Times New Roman"/>
          <w:b/>
          <w:i/>
          <w:szCs w:val="28"/>
          <w:lang w:val="vi-VN"/>
        </w:rPr>
      </w:pPr>
      <w:r w:rsidRPr="007265A7">
        <w:rPr>
          <w:rFonts w:eastAsia="Times New Roman" w:cs="Times New Roman"/>
          <w:b/>
          <w:i/>
          <w:szCs w:val="28"/>
        </w:rPr>
        <w:t>2</w:t>
      </w:r>
      <w:r w:rsidR="00F97D30" w:rsidRPr="007265A7">
        <w:rPr>
          <w:rFonts w:eastAsia="Times New Roman" w:cs="Times New Roman"/>
          <w:b/>
          <w:i/>
          <w:szCs w:val="28"/>
          <w:lang w:val="vi-VN"/>
        </w:rPr>
        <w:t>. Pháp luật về Công ty Cổ phần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jc w:val="both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Trình bày khái niệm và phân tích các đặc điểm của Công ty cổ phần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jc w:val="both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Cơ cấu tổ chức của loại hình công ty cổ phần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jc w:val="both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Vấn đề huy động vốn, tăng, giảm vốn điều lệ của công ty.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jc w:val="both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lastRenderedPageBreak/>
        <w:t>- Phân biệt cổ phần, cổ phiếu, trái phiếu, cổ đông, cổ tức.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jc w:val="both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Vấn đề bảo vệ cổ đông thiểu số trong công ty cổ phần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jc w:val="both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Các ưu, nhược điểm của loại hình doanh nghiệp này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jc w:val="both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Phân biệt công ty cổ phần với công ty TNHH Hai thành viên trở lên</w:t>
      </w:r>
    </w:p>
    <w:p w:rsidR="00F97D30" w:rsidRPr="007265A7" w:rsidRDefault="003946C6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b/>
          <w:bCs/>
          <w:spacing w:val="-5"/>
          <w:szCs w:val="28"/>
          <w:lang w:val="vi-VN"/>
        </w:rPr>
      </w:pPr>
      <w:r w:rsidRPr="007265A7">
        <w:rPr>
          <w:rFonts w:eastAsia="Times New Roman" w:cs="Times New Roman"/>
          <w:b/>
          <w:bCs/>
          <w:szCs w:val="28"/>
        </w:rPr>
        <w:t>II</w:t>
      </w:r>
      <w:r w:rsidR="00F97D30" w:rsidRPr="007265A7">
        <w:rPr>
          <w:rFonts w:eastAsia="Times New Roman" w:cs="Times New Roman"/>
          <w:b/>
          <w:bCs/>
          <w:szCs w:val="28"/>
        </w:rPr>
        <w:t>.</w:t>
      </w:r>
      <w:r w:rsidR="00F97D30" w:rsidRPr="007265A7">
        <w:rPr>
          <w:rFonts w:eastAsia="Times New Roman" w:cs="Times New Roman"/>
          <w:b/>
          <w:bCs/>
          <w:spacing w:val="3"/>
          <w:szCs w:val="28"/>
        </w:rPr>
        <w:t xml:space="preserve"> </w:t>
      </w:r>
      <w:r w:rsidR="00F97D30" w:rsidRPr="007265A7">
        <w:rPr>
          <w:rFonts w:eastAsia="Times New Roman" w:cs="Times New Roman"/>
          <w:b/>
          <w:bCs/>
          <w:szCs w:val="28"/>
        </w:rPr>
        <w:t>HỌC</w:t>
      </w:r>
      <w:r w:rsidR="00F97D30" w:rsidRPr="007265A7">
        <w:rPr>
          <w:rFonts w:eastAsia="Times New Roman" w:cs="Times New Roman"/>
          <w:b/>
          <w:bCs/>
          <w:spacing w:val="-4"/>
          <w:szCs w:val="28"/>
        </w:rPr>
        <w:t xml:space="preserve"> </w:t>
      </w:r>
      <w:r w:rsidR="00F97D30" w:rsidRPr="007265A7">
        <w:rPr>
          <w:rFonts w:eastAsia="Times New Roman" w:cs="Times New Roman"/>
          <w:b/>
          <w:bCs/>
          <w:szCs w:val="28"/>
        </w:rPr>
        <w:t>PHẦN</w:t>
      </w:r>
      <w:r w:rsidR="00F97D30" w:rsidRPr="007265A7">
        <w:rPr>
          <w:rFonts w:eastAsia="Times New Roman" w:cs="Times New Roman"/>
          <w:b/>
          <w:bCs/>
          <w:spacing w:val="-5"/>
          <w:szCs w:val="28"/>
        </w:rPr>
        <w:t xml:space="preserve"> LUẬT THƯƠNG MẠI </w:t>
      </w:r>
      <w:r w:rsidR="00F97D30" w:rsidRPr="007265A7">
        <w:rPr>
          <w:rFonts w:eastAsia="Times New Roman" w:cs="Times New Roman"/>
          <w:b/>
          <w:bCs/>
          <w:spacing w:val="-5"/>
          <w:szCs w:val="28"/>
          <w:lang w:val="vi-VN"/>
        </w:rPr>
        <w:t>2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b/>
          <w:i/>
          <w:szCs w:val="28"/>
          <w:lang w:val="vi-VN"/>
        </w:rPr>
      </w:pPr>
      <w:r w:rsidRPr="007265A7">
        <w:rPr>
          <w:rFonts w:eastAsia="Times New Roman" w:cs="Times New Roman"/>
          <w:b/>
          <w:i/>
          <w:szCs w:val="28"/>
          <w:lang w:val="vi-VN"/>
        </w:rPr>
        <w:t>1. Pháp luật về mua bán hàng hoá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Khái niệm và đặc điểm của hợp đồng mua bán hàng hóa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Nội dung của hợp đồng mua bán hàng hóa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Giao kết hợp đồng mua bán hàng hóa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Điều kiện có hiệu lực của hợp đồng mua bán hàng hóa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b/>
          <w:i/>
          <w:szCs w:val="28"/>
          <w:lang w:val="vi-VN"/>
        </w:rPr>
      </w:pPr>
      <w:r w:rsidRPr="007265A7">
        <w:rPr>
          <w:rFonts w:eastAsia="Times New Roman" w:cs="Times New Roman"/>
          <w:b/>
          <w:i/>
          <w:szCs w:val="28"/>
          <w:lang w:val="vi-VN"/>
        </w:rPr>
        <w:t>2. Pháp luật về dịch vụ trung gian thương mại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i/>
          <w:szCs w:val="28"/>
          <w:lang w:val="vi-VN"/>
        </w:rPr>
      </w:pPr>
      <w:r w:rsidRPr="007265A7">
        <w:rPr>
          <w:rFonts w:eastAsia="Times New Roman" w:cs="Times New Roman"/>
          <w:i/>
          <w:szCs w:val="28"/>
          <w:lang w:val="vi-VN"/>
        </w:rPr>
        <w:t xml:space="preserve">- </w:t>
      </w:r>
      <w:r w:rsidRPr="007265A7">
        <w:rPr>
          <w:rFonts w:eastAsia="Times New Roman" w:cs="Times New Roman"/>
          <w:szCs w:val="28"/>
          <w:lang w:val="vi-VN"/>
        </w:rPr>
        <w:t>Khái niệm dịch vụ trung gian thương mại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Khái quát pháp luật về dịch vụ trung gian thương mại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Vai trò của việc sử dụng các dịch vụ trung gian thương mại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Khái niệm, đặc điểm của đại diện cho thương nhân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Khái niệm và đặc điểm môi giới thương mại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Khái niệm và đặc điểm uỷ thác mua bán hàng hoá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Khái niệm và đặc điểm đại lý thương mại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lastRenderedPageBreak/>
        <w:t>- Các hình thức đại lý thương mại</w:t>
      </w:r>
    </w:p>
    <w:p w:rsidR="00F97D30" w:rsidRPr="007265A7" w:rsidRDefault="00DD48F4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b/>
          <w:i/>
          <w:szCs w:val="28"/>
          <w:lang w:val="vi-VN"/>
        </w:rPr>
      </w:pPr>
      <w:r w:rsidRPr="007265A7">
        <w:rPr>
          <w:rFonts w:eastAsia="Times New Roman" w:cs="Times New Roman"/>
          <w:b/>
          <w:i/>
          <w:szCs w:val="28"/>
        </w:rPr>
        <w:t>3</w:t>
      </w:r>
      <w:r w:rsidR="00F97D30" w:rsidRPr="007265A7">
        <w:rPr>
          <w:rFonts w:eastAsia="Times New Roman" w:cs="Times New Roman"/>
          <w:b/>
          <w:i/>
          <w:szCs w:val="28"/>
          <w:lang w:val="vi-VN"/>
        </w:rPr>
        <w:t>. Giải quyết tranh chấp thương mại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i/>
          <w:szCs w:val="28"/>
          <w:lang w:val="vi-VN"/>
        </w:rPr>
        <w:t>-</w:t>
      </w:r>
      <w:r w:rsidRPr="007265A7">
        <w:rPr>
          <w:rFonts w:eastAsia="Times New Roman" w:cs="Times New Roman"/>
          <w:szCs w:val="28"/>
          <w:lang w:val="vi-VN"/>
        </w:rPr>
        <w:t xml:space="preserve"> Khái niệm tranh chấp thương mại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>- Phân tích các hình thức giải quyết tranh chấp thương mại</w:t>
      </w:r>
    </w:p>
    <w:p w:rsidR="003946C6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  <w:lang w:val="vi-VN"/>
        </w:rPr>
        <w:t>- So sánh các hình thức giải quyết tranh chấp thương mại</w:t>
      </w:r>
    </w:p>
    <w:p w:rsidR="00F97D30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spacing w:val="-5"/>
          <w:szCs w:val="28"/>
        </w:rPr>
      </w:pPr>
      <w:r w:rsidRPr="007265A7">
        <w:rPr>
          <w:rFonts w:eastAsia="Times New Roman" w:cs="Times New Roman"/>
          <w:b/>
          <w:bCs/>
          <w:szCs w:val="28"/>
        </w:rPr>
        <w:t>III.</w:t>
      </w:r>
      <w:r w:rsidRPr="007265A7">
        <w:rPr>
          <w:rFonts w:eastAsia="Times New Roman" w:cs="Times New Roman"/>
          <w:b/>
          <w:bCs/>
          <w:spacing w:val="3"/>
          <w:szCs w:val="28"/>
        </w:rPr>
        <w:t xml:space="preserve"> </w:t>
      </w:r>
      <w:r w:rsidRPr="007265A7">
        <w:rPr>
          <w:rFonts w:eastAsia="Times New Roman" w:cs="Times New Roman"/>
          <w:b/>
          <w:bCs/>
          <w:szCs w:val="28"/>
        </w:rPr>
        <w:t>HỌC</w:t>
      </w:r>
      <w:r w:rsidRPr="007265A7">
        <w:rPr>
          <w:rFonts w:eastAsia="Times New Roman" w:cs="Times New Roman"/>
          <w:b/>
          <w:bCs/>
          <w:spacing w:val="-4"/>
          <w:szCs w:val="28"/>
        </w:rPr>
        <w:t xml:space="preserve"> </w:t>
      </w:r>
      <w:r w:rsidRPr="007265A7">
        <w:rPr>
          <w:rFonts w:eastAsia="Times New Roman" w:cs="Times New Roman"/>
          <w:b/>
          <w:bCs/>
          <w:szCs w:val="28"/>
        </w:rPr>
        <w:t>PHẦN</w:t>
      </w:r>
      <w:r w:rsidRPr="007265A7">
        <w:rPr>
          <w:rFonts w:eastAsia="Times New Roman" w:cs="Times New Roman"/>
          <w:b/>
          <w:bCs/>
          <w:spacing w:val="-5"/>
          <w:szCs w:val="28"/>
        </w:rPr>
        <w:t xml:space="preserve"> LUẬT CẠNH TRANH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i/>
          <w:szCs w:val="28"/>
        </w:rPr>
      </w:pPr>
      <w:r w:rsidRPr="007265A7">
        <w:rPr>
          <w:rFonts w:eastAsia="Times New Roman" w:cs="Times New Roman"/>
          <w:b/>
          <w:i/>
          <w:szCs w:val="28"/>
          <w:lang w:val="vi-VN"/>
        </w:rPr>
        <w:t xml:space="preserve">1. Những vấn đề chung </w:t>
      </w:r>
      <w:r w:rsidRPr="007265A7">
        <w:rPr>
          <w:rFonts w:eastAsia="Times New Roman" w:cs="Times New Roman"/>
          <w:b/>
          <w:i/>
          <w:szCs w:val="28"/>
        </w:rPr>
        <w:t>lý luận chung về cạnh tranh và pháp luật cạnh tranh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 xml:space="preserve">- Đối tượng điều chỉnh của Luật </w:t>
      </w:r>
      <w:r w:rsidRPr="007265A7">
        <w:rPr>
          <w:rFonts w:eastAsia="Times New Roman" w:cs="Times New Roman"/>
          <w:szCs w:val="28"/>
        </w:rPr>
        <w:t>Cạnh tranh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 xml:space="preserve">- Phương pháp điều chỉnh của Luật </w:t>
      </w:r>
      <w:r w:rsidRPr="007265A7">
        <w:rPr>
          <w:rFonts w:eastAsia="Times New Roman" w:cs="Times New Roman"/>
          <w:szCs w:val="28"/>
        </w:rPr>
        <w:t>Cạnh tranh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  <w:lang w:val="vi-VN"/>
        </w:rPr>
        <w:t xml:space="preserve">- Chủ thể của Luật </w:t>
      </w:r>
      <w:r w:rsidRPr="007265A7">
        <w:rPr>
          <w:rFonts w:eastAsia="Times New Roman" w:cs="Times New Roman"/>
          <w:szCs w:val="28"/>
        </w:rPr>
        <w:t>Cạnh tranh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</w:rPr>
        <w:t>- Phân biệt hành vi hạn chế cạnh tranh với hành vi cạnh tranh không lành mạnh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</w:rPr>
        <w:t>- Cơ quan có thẩm quyền giải quyết vụ việc cạnh tranh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/>
          <w:szCs w:val="28"/>
          <w:lang w:val="vi-VN"/>
        </w:rPr>
      </w:pPr>
      <w:r w:rsidRPr="007265A7">
        <w:rPr>
          <w:rFonts w:eastAsia="Times New Roman" w:cs="Times New Roman"/>
          <w:b/>
          <w:i/>
          <w:szCs w:val="28"/>
          <w:lang w:val="vi-VN"/>
        </w:rPr>
        <w:t xml:space="preserve">2. Pháp luật về về kiểm soát thoả thuận hạn chế cạnh tranh 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="Times New Roman"/>
          <w:szCs w:val="28"/>
          <w:lang w:val="vi-VN"/>
        </w:rPr>
      </w:pPr>
      <w:r w:rsidRPr="007265A7">
        <w:rPr>
          <w:rFonts w:eastAsia="Times New Roman" w:cs="Times New Roman"/>
          <w:szCs w:val="28"/>
          <w:lang w:val="vi-VN"/>
        </w:rPr>
        <w:t xml:space="preserve">- Khái niệm </w:t>
      </w:r>
      <w:r w:rsidRPr="007265A7">
        <w:rPr>
          <w:rFonts w:eastAsia="Times New Roman" w:cs="Times New Roman"/>
          <w:szCs w:val="28"/>
        </w:rPr>
        <w:t>thỏa thuận hạn chế cạnh tranh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  <w:lang w:val="vi-VN"/>
        </w:rPr>
        <w:t xml:space="preserve">- </w:t>
      </w:r>
      <w:r w:rsidRPr="007265A7">
        <w:rPr>
          <w:rFonts w:eastAsia="Times New Roman" w:cs="Times New Roman"/>
          <w:szCs w:val="28"/>
        </w:rPr>
        <w:t>Các trường hợp thỏa thuận hạn chế cạnh tranh bị cấm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</w:rPr>
        <w:t>- Các trường hợp thỏa thuận hạn chế cạnh tranh được miễn trừ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/>
          <w:szCs w:val="28"/>
          <w:lang w:val="vi-VN"/>
        </w:rPr>
      </w:pPr>
      <w:r w:rsidRPr="007265A7">
        <w:rPr>
          <w:rFonts w:eastAsia="Times New Roman" w:cs="Times New Roman"/>
          <w:b/>
          <w:i/>
          <w:szCs w:val="28"/>
          <w:lang w:val="vi-VN"/>
        </w:rPr>
        <w:t xml:space="preserve">3. Pháp luật về kiểm soát lạm dụng vị trí thống lĩnh, vị thế độc quyền 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  <w:lang w:val="vi-VN"/>
        </w:rPr>
        <w:t xml:space="preserve">- </w:t>
      </w:r>
      <w:r w:rsidRPr="007265A7">
        <w:rPr>
          <w:rFonts w:eastAsia="Times New Roman" w:cs="Times New Roman"/>
          <w:szCs w:val="28"/>
        </w:rPr>
        <w:t xml:space="preserve">Khái niệm về </w:t>
      </w:r>
      <w:r w:rsidRPr="007265A7">
        <w:rPr>
          <w:rFonts w:eastAsia="Times New Roman" w:cs="Times New Roman"/>
          <w:szCs w:val="28"/>
          <w:lang w:val="vi-VN"/>
        </w:rPr>
        <w:t>vị trí thống lĩnh, vị thế độc quyền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</w:rPr>
        <w:t xml:space="preserve">- Căn cứ để xác định doanh nghiệp có </w:t>
      </w:r>
      <w:r w:rsidRPr="007265A7">
        <w:rPr>
          <w:rFonts w:eastAsia="Times New Roman" w:cs="Times New Roman"/>
          <w:szCs w:val="28"/>
          <w:lang w:val="vi-VN"/>
        </w:rPr>
        <w:t>vị trí thống lĩnh, vị thế độc quyền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</w:rPr>
        <w:t xml:space="preserve">- Các trường hợp lạm dụng </w:t>
      </w:r>
      <w:r w:rsidRPr="007265A7">
        <w:rPr>
          <w:rFonts w:eastAsia="Times New Roman" w:cs="Times New Roman"/>
          <w:szCs w:val="28"/>
          <w:lang w:val="vi-VN"/>
        </w:rPr>
        <w:t>vị trí thống lĩnh, vị thế độc quyền</w:t>
      </w:r>
      <w:r w:rsidRPr="007265A7">
        <w:rPr>
          <w:rFonts w:eastAsia="Times New Roman" w:cs="Times New Roman"/>
          <w:szCs w:val="28"/>
        </w:rPr>
        <w:t xml:space="preserve"> bị cấm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/>
          <w:szCs w:val="28"/>
          <w:lang w:val="vi-VN"/>
        </w:rPr>
      </w:pPr>
      <w:r w:rsidRPr="007265A7">
        <w:rPr>
          <w:rFonts w:eastAsia="Times New Roman" w:cs="Times New Roman"/>
          <w:b/>
          <w:i/>
          <w:szCs w:val="28"/>
          <w:lang w:val="vi-VN"/>
        </w:rPr>
        <w:t>4. Pháp luật về</w:t>
      </w:r>
      <w:r w:rsidRPr="007265A7">
        <w:rPr>
          <w:rFonts w:eastAsia="Times New Roman" w:cs="Times New Roman"/>
          <w:b/>
          <w:i/>
          <w:szCs w:val="28"/>
        </w:rPr>
        <w:t xml:space="preserve"> </w:t>
      </w:r>
      <w:r w:rsidRPr="007265A7">
        <w:rPr>
          <w:rFonts w:eastAsia="Times New Roman" w:cs="Times New Roman"/>
          <w:b/>
          <w:i/>
          <w:szCs w:val="28"/>
          <w:lang w:val="vi-VN"/>
        </w:rPr>
        <w:t xml:space="preserve">cạnh tranh không lành mạnh 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  <w:lang w:val="vi-VN"/>
        </w:rPr>
        <w:t xml:space="preserve">- Trình bày khái niệm và phân tích các đặc điểm của </w:t>
      </w:r>
      <w:r w:rsidRPr="007265A7">
        <w:rPr>
          <w:rFonts w:eastAsia="Times New Roman" w:cs="Times New Roman"/>
          <w:szCs w:val="28"/>
        </w:rPr>
        <w:t>hành vi cạnh tranh không lành mạnh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</w:rPr>
        <w:t xml:space="preserve">-Trình bày và phân tích hành vi xâm phạm bí mật kinh doanh nhằm cạnh tranh </w:t>
      </w:r>
      <w:r w:rsidRPr="007265A7">
        <w:rPr>
          <w:rFonts w:eastAsia="Times New Roman" w:cs="Times New Roman"/>
          <w:szCs w:val="28"/>
        </w:rPr>
        <w:lastRenderedPageBreak/>
        <w:t>không lành mạnh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</w:rPr>
        <w:t>- Trình bày và phân tích hành vi dèm pha doanh nghiệp khác nhằm cạnh tranh không lành mạnh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</w:rPr>
        <w:t>- Trình bày và phân tích hành vi gây rối hoạt động kinh doanh doanh nghiệp khác nhằm cạnh tranh không lành mạnh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</w:rPr>
        <w:t>- Trình bày và phân tích hành vi chỉ dẫn gây nhầm lẫn nhằm cạnh tranh không lành mạnh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</w:rPr>
        <w:t>- Trình bày và phân tích hành vi khuyến mại nhằm cạnh tranh không lành mạnh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</w:rPr>
        <w:t>- Trình bày và phân tích hành vi quảng cáo nhằm cạnh tranh không lành mạnh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</w:rPr>
        <w:t>- Trình bày và phân tích hành vi bán hàng đa cấp bất chính nhằm cạnh tranh không lành mạnh</w:t>
      </w:r>
    </w:p>
    <w:p w:rsidR="003946C6" w:rsidRPr="007265A7" w:rsidRDefault="003946C6" w:rsidP="003A2F6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szCs w:val="28"/>
        </w:rPr>
        <w:t>- Trình bày và phân tích hành vi phân biệt đối xử của hiệp hội nhằm cạnh tranh không lành mạnh</w:t>
      </w:r>
    </w:p>
    <w:p w:rsidR="00F97D30" w:rsidRPr="007265A7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rPr>
          <w:rFonts w:eastAsia="Times New Roman" w:cs="Times New Roman"/>
          <w:szCs w:val="28"/>
        </w:rPr>
      </w:pPr>
      <w:r w:rsidRPr="007265A7">
        <w:rPr>
          <w:rFonts w:eastAsia="Times New Roman" w:cs="Times New Roman"/>
          <w:b/>
          <w:bCs/>
          <w:szCs w:val="28"/>
        </w:rPr>
        <w:t>III. TÀI</w:t>
      </w:r>
      <w:r w:rsidRPr="007265A7">
        <w:rPr>
          <w:rFonts w:eastAsia="Times New Roman" w:cs="Times New Roman"/>
          <w:b/>
          <w:bCs/>
          <w:spacing w:val="-3"/>
          <w:szCs w:val="28"/>
        </w:rPr>
        <w:t xml:space="preserve"> </w:t>
      </w:r>
      <w:r w:rsidRPr="007265A7">
        <w:rPr>
          <w:rFonts w:eastAsia="Times New Roman" w:cs="Times New Roman"/>
          <w:b/>
          <w:bCs/>
          <w:szCs w:val="28"/>
        </w:rPr>
        <w:t>LIỆU</w:t>
      </w:r>
      <w:r w:rsidRPr="007265A7">
        <w:rPr>
          <w:rFonts w:eastAsia="Times New Roman" w:cs="Times New Roman"/>
          <w:b/>
          <w:bCs/>
          <w:spacing w:val="-4"/>
          <w:szCs w:val="28"/>
        </w:rPr>
        <w:t xml:space="preserve"> </w:t>
      </w:r>
      <w:r w:rsidRPr="007265A7">
        <w:rPr>
          <w:rFonts w:eastAsia="Times New Roman" w:cs="Times New Roman"/>
          <w:b/>
          <w:bCs/>
          <w:szCs w:val="28"/>
        </w:rPr>
        <w:t>THAM</w:t>
      </w:r>
      <w:r w:rsidRPr="007265A7">
        <w:rPr>
          <w:rFonts w:eastAsia="Times New Roman" w:cs="Times New Roman"/>
          <w:b/>
          <w:bCs/>
          <w:spacing w:val="-6"/>
          <w:szCs w:val="28"/>
        </w:rPr>
        <w:t xml:space="preserve"> </w:t>
      </w:r>
      <w:r w:rsidRPr="007265A7">
        <w:rPr>
          <w:rFonts w:eastAsia="Times New Roman" w:cs="Times New Roman"/>
          <w:b/>
          <w:bCs/>
          <w:szCs w:val="28"/>
        </w:rPr>
        <w:t>KHẢO</w:t>
      </w:r>
    </w:p>
    <w:p w:rsidR="00F97D30" w:rsidRPr="007265A7" w:rsidRDefault="00F97D30" w:rsidP="003A2F6B">
      <w:pPr>
        <w:numPr>
          <w:ilvl w:val="0"/>
          <w:numId w:val="11"/>
        </w:numPr>
        <w:spacing w:before="240" w:after="120" w:line="360" w:lineRule="auto"/>
        <w:ind w:left="0" w:firstLine="426"/>
        <w:contextualSpacing/>
        <w:jc w:val="both"/>
        <w:rPr>
          <w:rFonts w:eastAsia="Times New Roman" w:cs="Times New Roman"/>
          <w:szCs w:val="28"/>
          <w:lang w:val="nl-NL"/>
        </w:rPr>
      </w:pPr>
      <w:r w:rsidRPr="007265A7">
        <w:rPr>
          <w:rFonts w:eastAsia="Times New Roman" w:cs="Times New Roman"/>
          <w:szCs w:val="28"/>
          <w:lang w:val="nl-NL"/>
        </w:rPr>
        <w:t xml:space="preserve">Trường Đại học Luật Hà Nội, </w:t>
      </w:r>
      <w:r w:rsidRPr="007265A7">
        <w:rPr>
          <w:rFonts w:eastAsia="Times New Roman" w:cs="Times New Roman"/>
          <w:i/>
          <w:szCs w:val="28"/>
          <w:lang w:val="nl-NL"/>
        </w:rPr>
        <w:t>Giáo trình Luật Thương mại (tập 1</w:t>
      </w:r>
      <w:r w:rsidRPr="007265A7">
        <w:rPr>
          <w:rFonts w:eastAsia="Times New Roman" w:cs="Times New Roman"/>
          <w:szCs w:val="28"/>
          <w:lang w:val="nl-NL"/>
        </w:rPr>
        <w:t>), Nhà xuất bản Công an nhân dân, Hà Nội 2015</w:t>
      </w:r>
    </w:p>
    <w:p w:rsidR="00F97D30" w:rsidRPr="007265A7" w:rsidRDefault="00F97D30" w:rsidP="003A2F6B">
      <w:pPr>
        <w:numPr>
          <w:ilvl w:val="0"/>
          <w:numId w:val="11"/>
        </w:numPr>
        <w:spacing w:before="240" w:after="120" w:line="360" w:lineRule="auto"/>
        <w:ind w:left="0" w:firstLine="426"/>
        <w:contextualSpacing/>
        <w:jc w:val="both"/>
        <w:rPr>
          <w:rFonts w:eastAsia="Times New Roman" w:cs="Times New Roman"/>
          <w:szCs w:val="28"/>
          <w:lang w:val="nl-NL"/>
        </w:rPr>
      </w:pPr>
      <w:r w:rsidRPr="007265A7">
        <w:rPr>
          <w:rFonts w:eastAsia="Times New Roman" w:cs="Times New Roman"/>
          <w:szCs w:val="28"/>
          <w:lang w:val="nl-NL"/>
        </w:rPr>
        <w:t xml:space="preserve">Trường Đại học Luật Hà Nội, </w:t>
      </w:r>
      <w:r w:rsidRPr="007265A7">
        <w:rPr>
          <w:rFonts w:eastAsia="Times New Roman" w:cs="Times New Roman"/>
          <w:i/>
          <w:szCs w:val="28"/>
          <w:lang w:val="nl-NL"/>
        </w:rPr>
        <w:t>Giáo trình Luật Thương mại (tập 2</w:t>
      </w:r>
      <w:r w:rsidRPr="007265A7">
        <w:rPr>
          <w:rFonts w:eastAsia="Times New Roman" w:cs="Times New Roman"/>
          <w:szCs w:val="28"/>
          <w:lang w:val="nl-NL"/>
        </w:rPr>
        <w:t>), Nhà xuất bản Công an nhân dân, Hà Nội 2015.</w:t>
      </w:r>
    </w:p>
    <w:p w:rsidR="003946C6" w:rsidRPr="007265A7" w:rsidRDefault="003946C6" w:rsidP="003A2F6B">
      <w:pPr>
        <w:numPr>
          <w:ilvl w:val="0"/>
          <w:numId w:val="11"/>
        </w:numPr>
        <w:spacing w:after="0" w:line="360" w:lineRule="auto"/>
        <w:ind w:left="0" w:firstLine="426"/>
        <w:contextualSpacing/>
        <w:jc w:val="both"/>
        <w:rPr>
          <w:rFonts w:eastAsia="Times New Roman" w:cs="Times New Roman"/>
          <w:szCs w:val="28"/>
          <w:lang w:val="nl-NL"/>
        </w:rPr>
      </w:pPr>
      <w:r w:rsidRPr="007265A7">
        <w:rPr>
          <w:rFonts w:eastAsia="Times New Roman" w:cs="Times New Roman"/>
          <w:szCs w:val="28"/>
          <w:lang w:val="nl-NL"/>
        </w:rPr>
        <w:t xml:space="preserve">Trường Đại học Luật Hà Nội, </w:t>
      </w:r>
      <w:r w:rsidRPr="007265A7">
        <w:rPr>
          <w:rFonts w:eastAsia="Times New Roman" w:cs="Times New Roman"/>
          <w:i/>
          <w:szCs w:val="28"/>
          <w:lang w:val="nl-NL"/>
        </w:rPr>
        <w:t>Giáo trình Luật Cạnh tranh</w:t>
      </w:r>
      <w:r w:rsidRPr="007265A7">
        <w:rPr>
          <w:rFonts w:eastAsia="Times New Roman" w:cs="Times New Roman"/>
          <w:szCs w:val="28"/>
          <w:lang w:val="nl-NL"/>
        </w:rPr>
        <w:t>, Nhà xuất bản Công an nhân dân, Hà Nội 2015</w:t>
      </w:r>
    </w:p>
    <w:p w:rsidR="003946C6" w:rsidRPr="007265A7" w:rsidRDefault="003946C6" w:rsidP="003A2F6B">
      <w:pPr>
        <w:numPr>
          <w:ilvl w:val="0"/>
          <w:numId w:val="11"/>
        </w:numPr>
        <w:spacing w:after="0" w:line="360" w:lineRule="auto"/>
        <w:ind w:left="0" w:firstLine="426"/>
        <w:contextualSpacing/>
        <w:jc w:val="both"/>
        <w:rPr>
          <w:rFonts w:eastAsia="Times New Roman" w:cs="Times New Roman"/>
          <w:szCs w:val="28"/>
          <w:lang w:val="nl-NL"/>
        </w:rPr>
      </w:pPr>
      <w:r w:rsidRPr="007265A7">
        <w:rPr>
          <w:rFonts w:eastAsia="Times New Roman" w:cs="Times New Roman"/>
          <w:szCs w:val="28"/>
          <w:lang w:val="nl-NL"/>
        </w:rPr>
        <w:t>Luật Cạnh tranh 2004 và các văn bản hướng dẫn thi hành;</w:t>
      </w:r>
    </w:p>
    <w:p w:rsidR="00F97D30" w:rsidRPr="007265A7" w:rsidRDefault="00F97D30" w:rsidP="003A2F6B">
      <w:pPr>
        <w:numPr>
          <w:ilvl w:val="0"/>
          <w:numId w:val="11"/>
        </w:numPr>
        <w:spacing w:before="240" w:after="120" w:line="360" w:lineRule="auto"/>
        <w:ind w:left="0" w:firstLine="426"/>
        <w:contextualSpacing/>
        <w:jc w:val="both"/>
        <w:rPr>
          <w:rFonts w:eastAsia="Times New Roman" w:cs="Times New Roman"/>
          <w:szCs w:val="28"/>
          <w:lang w:val="nl-NL"/>
        </w:rPr>
      </w:pPr>
      <w:r w:rsidRPr="007265A7">
        <w:rPr>
          <w:rFonts w:eastAsia="Times New Roman" w:cs="Times New Roman"/>
          <w:szCs w:val="28"/>
          <w:lang w:val="nl-NL"/>
        </w:rPr>
        <w:t>Luật Doanh nghiệp năm 2014;</w:t>
      </w:r>
    </w:p>
    <w:p w:rsidR="00F97D30" w:rsidRPr="007265A7" w:rsidRDefault="00F97D30" w:rsidP="003A2F6B">
      <w:pPr>
        <w:numPr>
          <w:ilvl w:val="0"/>
          <w:numId w:val="11"/>
        </w:numPr>
        <w:spacing w:before="240" w:after="120" w:line="360" w:lineRule="auto"/>
        <w:ind w:left="0" w:firstLine="426"/>
        <w:contextualSpacing/>
        <w:jc w:val="both"/>
        <w:rPr>
          <w:rFonts w:eastAsia="Times New Roman" w:cs="Times New Roman"/>
          <w:szCs w:val="28"/>
          <w:lang w:val="nl-NL"/>
        </w:rPr>
      </w:pPr>
      <w:r w:rsidRPr="007265A7">
        <w:rPr>
          <w:rFonts w:eastAsia="Times New Roman" w:cs="Times New Roman"/>
          <w:szCs w:val="28"/>
          <w:lang w:val="nl-NL"/>
        </w:rPr>
        <w:t>Bộ luật Dân sự năm 2015;</w:t>
      </w:r>
    </w:p>
    <w:p w:rsidR="00F97D30" w:rsidRDefault="00F97D30" w:rsidP="003A2F6B">
      <w:pPr>
        <w:numPr>
          <w:ilvl w:val="0"/>
          <w:numId w:val="11"/>
        </w:numPr>
        <w:spacing w:before="240" w:after="120" w:line="360" w:lineRule="auto"/>
        <w:ind w:left="0" w:firstLine="426"/>
        <w:contextualSpacing/>
        <w:jc w:val="both"/>
        <w:rPr>
          <w:rFonts w:eastAsia="Times New Roman" w:cs="Times New Roman"/>
          <w:color w:val="000000"/>
          <w:szCs w:val="28"/>
          <w:lang w:val="nl-NL"/>
        </w:rPr>
      </w:pPr>
      <w:r w:rsidRPr="007265A7">
        <w:rPr>
          <w:rFonts w:eastAsia="Times New Roman" w:cs="Times New Roman"/>
          <w:color w:val="000000"/>
          <w:szCs w:val="28"/>
          <w:lang w:val="nl-NL"/>
        </w:rPr>
        <w:t>Luật phá sản năm 2014.</w:t>
      </w:r>
    </w:p>
    <w:p w:rsidR="004B65F9" w:rsidRPr="007265A7" w:rsidRDefault="004B65F9" w:rsidP="004B65F9">
      <w:pPr>
        <w:spacing w:before="240" w:after="120" w:line="360" w:lineRule="auto"/>
        <w:ind w:left="426"/>
        <w:contextualSpacing/>
        <w:jc w:val="both"/>
        <w:rPr>
          <w:rFonts w:eastAsia="Times New Roman" w:cs="Times New Roman"/>
          <w:color w:val="000000"/>
          <w:szCs w:val="28"/>
          <w:lang w:val="nl-NL"/>
        </w:rPr>
      </w:pPr>
    </w:p>
    <w:p w:rsidR="00F97D30" w:rsidRPr="007265A7" w:rsidRDefault="00F97D30" w:rsidP="003A2F6B">
      <w:pPr>
        <w:numPr>
          <w:ilvl w:val="0"/>
          <w:numId w:val="11"/>
        </w:numPr>
        <w:spacing w:before="240" w:after="120" w:line="360" w:lineRule="auto"/>
        <w:ind w:left="0" w:firstLine="426"/>
        <w:contextualSpacing/>
        <w:jc w:val="both"/>
        <w:rPr>
          <w:rFonts w:eastAsia="Times New Roman" w:cs="Times New Roman"/>
          <w:color w:val="000000"/>
          <w:szCs w:val="28"/>
          <w:lang w:val="nl-NL"/>
        </w:rPr>
      </w:pPr>
      <w:r w:rsidRPr="007265A7">
        <w:rPr>
          <w:rFonts w:eastAsia="Times New Roman" w:cs="Times New Roman"/>
          <w:szCs w:val="28"/>
          <w:lang w:val="nl-NL"/>
        </w:rPr>
        <w:lastRenderedPageBreak/>
        <w:t>Luật Đầu tư năm 2014;</w:t>
      </w:r>
    </w:p>
    <w:p w:rsidR="00F97D30" w:rsidRPr="007265A7" w:rsidRDefault="00F97D30" w:rsidP="003A2F6B">
      <w:pPr>
        <w:numPr>
          <w:ilvl w:val="0"/>
          <w:numId w:val="11"/>
        </w:numPr>
        <w:spacing w:before="240" w:after="120" w:line="360" w:lineRule="auto"/>
        <w:ind w:left="0" w:firstLine="426"/>
        <w:contextualSpacing/>
        <w:jc w:val="both"/>
        <w:rPr>
          <w:rFonts w:eastAsia="Times New Roman" w:cs="Times New Roman"/>
          <w:szCs w:val="28"/>
          <w:lang w:val="de-DE"/>
        </w:rPr>
      </w:pPr>
      <w:r w:rsidRPr="007265A7">
        <w:rPr>
          <w:rFonts w:eastAsia="Times New Roman" w:cs="Times New Roman"/>
          <w:szCs w:val="28"/>
          <w:lang w:val="nl-NL"/>
        </w:rPr>
        <w:t>Luật thương mại 2005;</w:t>
      </w:r>
    </w:p>
    <w:p w:rsidR="00F97D30" w:rsidRPr="007265A7" w:rsidRDefault="00354A22" w:rsidP="003A2F6B">
      <w:pPr>
        <w:spacing w:before="240" w:after="120" w:line="360" w:lineRule="auto"/>
        <w:ind w:left="426"/>
        <w:contextualSpacing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10. </w:t>
      </w:r>
      <w:r w:rsidR="00F97D30" w:rsidRPr="007265A7">
        <w:rPr>
          <w:rFonts w:eastAsia="Times New Roman" w:cs="Times New Roman"/>
          <w:szCs w:val="28"/>
          <w:lang w:val="nl-NL"/>
        </w:rPr>
        <w:t>Nghị định 78/2015/NĐ – CP ngày 14/9/2015 của Chính phủ về đăng ký doanh nghiệp;</w:t>
      </w:r>
    </w:p>
    <w:p w:rsidR="008D3CC3" w:rsidRPr="007265A7" w:rsidRDefault="00354A22" w:rsidP="003A2F6B">
      <w:pPr>
        <w:spacing w:before="240" w:after="120" w:line="360" w:lineRule="auto"/>
        <w:ind w:left="426"/>
        <w:contextualSpacing/>
        <w:jc w:val="both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11. </w:t>
      </w:r>
      <w:r w:rsidR="00F97D30" w:rsidRPr="007265A7">
        <w:rPr>
          <w:rFonts w:eastAsia="Times New Roman" w:cs="Times New Roman"/>
          <w:szCs w:val="28"/>
          <w:lang w:val="nl-NL"/>
        </w:rPr>
        <w:t>Nghị định 96/2015/NĐ – CP ngày 19/10/2015 của Chính phủ quy định chi tiết một số điều của Luật Doanh nghiệp;</w:t>
      </w:r>
    </w:p>
    <w:p w:rsidR="00F97D30" w:rsidRDefault="006A531B" w:rsidP="003A2F6B">
      <w:pPr>
        <w:spacing w:before="240" w:after="120" w:line="360" w:lineRule="auto"/>
        <w:ind w:left="426"/>
        <w:contextualSpacing/>
        <w:jc w:val="both"/>
        <w:rPr>
          <w:rFonts w:eastAsia="Times New Roman" w:cs="Times New Roman"/>
          <w:szCs w:val="28"/>
          <w:lang w:val="nl-NL"/>
        </w:rPr>
      </w:pPr>
      <w:r w:rsidRPr="007265A7">
        <w:rPr>
          <w:rFonts w:eastAsia="Times New Roman" w:cs="Times New Roman"/>
          <w:szCs w:val="28"/>
          <w:lang w:val="nl-NL"/>
        </w:rPr>
        <w:t>1</w:t>
      </w:r>
      <w:r w:rsidR="00354A22">
        <w:rPr>
          <w:rFonts w:eastAsia="Times New Roman" w:cs="Times New Roman"/>
          <w:szCs w:val="28"/>
          <w:lang w:val="nl-NL"/>
        </w:rPr>
        <w:t>2</w:t>
      </w:r>
      <w:r w:rsidRPr="007265A7">
        <w:rPr>
          <w:rFonts w:eastAsia="Times New Roman" w:cs="Times New Roman"/>
          <w:szCs w:val="28"/>
          <w:lang w:val="nl-NL"/>
        </w:rPr>
        <w:t xml:space="preserve">. </w:t>
      </w:r>
      <w:r w:rsidR="00F97D30" w:rsidRPr="007265A7">
        <w:rPr>
          <w:rFonts w:eastAsia="Times New Roman" w:cs="Times New Roman"/>
          <w:szCs w:val="28"/>
          <w:lang w:val="nl-NL"/>
        </w:rPr>
        <w:t xml:space="preserve">Nghị định </w:t>
      </w:r>
      <w:r w:rsidR="00F97D30" w:rsidRPr="007265A7">
        <w:rPr>
          <w:rFonts w:eastAsia="Times New Roman" w:cs="Times New Roman"/>
          <w:szCs w:val="28"/>
        </w:rPr>
        <w:t>s</w:t>
      </w:r>
      <w:r w:rsidR="00F97D30" w:rsidRPr="007265A7">
        <w:rPr>
          <w:rFonts w:eastAsia="Times New Roman" w:cs="Times New Roman"/>
          <w:szCs w:val="28"/>
          <w:lang w:val="vi-VN"/>
        </w:rPr>
        <w:t xml:space="preserve">ố </w:t>
      </w:r>
      <w:r w:rsidR="00F97D30" w:rsidRPr="007265A7">
        <w:rPr>
          <w:rFonts w:eastAsia="Times New Roman" w:cs="Times New Roman"/>
          <w:szCs w:val="28"/>
        </w:rPr>
        <w:t>193/2013/NĐ-CP</w:t>
      </w:r>
      <w:r w:rsidR="00F97D30" w:rsidRPr="007265A7">
        <w:rPr>
          <w:rFonts w:eastAsia="Times New Roman" w:cs="Times New Roman"/>
          <w:szCs w:val="28"/>
          <w:lang w:val="nl-NL"/>
        </w:rPr>
        <w:t xml:space="preserve"> </w:t>
      </w:r>
      <w:r w:rsidR="00F97D30" w:rsidRPr="007265A7">
        <w:rPr>
          <w:rFonts w:eastAsia="Times New Roman" w:cs="Times New Roman"/>
          <w:iCs/>
          <w:szCs w:val="28"/>
          <w:lang w:val="vi-VN"/>
        </w:rPr>
        <w:t xml:space="preserve">ngày </w:t>
      </w:r>
      <w:r w:rsidR="00F97D30" w:rsidRPr="007265A7">
        <w:rPr>
          <w:rFonts w:eastAsia="Times New Roman" w:cs="Times New Roman"/>
          <w:iCs/>
          <w:szCs w:val="28"/>
        </w:rPr>
        <w:t>21/11/2013</w:t>
      </w:r>
      <w:r w:rsidR="00F97D30" w:rsidRPr="007265A7">
        <w:rPr>
          <w:rFonts w:eastAsia="Times New Roman" w:cs="Times New Roman"/>
          <w:szCs w:val="28"/>
          <w:lang w:val="nl-NL"/>
        </w:rPr>
        <w:t xml:space="preserve"> của Chính phủ</w:t>
      </w:r>
      <w:r w:rsidR="00F97D30" w:rsidRPr="007265A7">
        <w:rPr>
          <w:rFonts w:eastAsia="Times New Roman" w:cs="Times New Roman"/>
          <w:i/>
          <w:iCs/>
          <w:szCs w:val="28"/>
        </w:rPr>
        <w:t xml:space="preserve"> </w:t>
      </w:r>
      <w:r w:rsidR="00F97D30" w:rsidRPr="007265A7">
        <w:rPr>
          <w:rFonts w:eastAsia="Times New Roman" w:cs="Times New Roman"/>
          <w:szCs w:val="28"/>
          <w:lang w:val="nl-NL"/>
        </w:rPr>
        <w:t>quy định chi tiết một số điều của Luật Hợp tác xã;</w:t>
      </w:r>
    </w:p>
    <w:p w:rsidR="003A2F6B" w:rsidRPr="007265A7" w:rsidRDefault="003A2F6B" w:rsidP="003A2F6B">
      <w:pPr>
        <w:spacing w:before="240" w:after="120" w:line="360" w:lineRule="auto"/>
        <w:ind w:left="426"/>
        <w:contextualSpacing/>
        <w:jc w:val="both"/>
        <w:rPr>
          <w:rFonts w:eastAsia="Times New Roman" w:cs="Times New Roman"/>
          <w:szCs w:val="28"/>
          <w:lang w:val="nl-NL"/>
        </w:rPr>
      </w:pP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906"/>
        <w:gridCol w:w="3401"/>
      </w:tblGrid>
      <w:tr w:rsidR="004B65F9" w:rsidRPr="007265A7" w:rsidTr="00CD7176">
        <w:tc>
          <w:tcPr>
            <w:tcW w:w="2873" w:type="dxa"/>
          </w:tcPr>
          <w:p w:rsidR="004B65F9" w:rsidRPr="00A341E0" w:rsidRDefault="004B65F9" w:rsidP="00D0352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41E0">
              <w:rPr>
                <w:rFonts w:ascii="Times New Roman" w:hAnsi="Times New Roman"/>
                <w:b/>
                <w:bCs/>
                <w:sz w:val="28"/>
                <w:szCs w:val="28"/>
              </w:rPr>
              <w:t>BAN</w:t>
            </w:r>
            <w:r w:rsidRPr="00A341E0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A341E0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G</w:t>
            </w:r>
            <w:r w:rsidRPr="00A341E0">
              <w:rPr>
                <w:rFonts w:ascii="Times New Roman" w:hAnsi="Times New Roman"/>
                <w:b/>
                <w:bCs/>
                <w:sz w:val="28"/>
                <w:szCs w:val="28"/>
              </w:rPr>
              <w:t>IÁM</w:t>
            </w:r>
            <w:r w:rsidRPr="00A341E0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A341E0">
              <w:rPr>
                <w:rFonts w:ascii="Times New Roman" w:hAnsi="Times New Roman"/>
                <w:b/>
                <w:bCs/>
                <w:sz w:val="28"/>
                <w:szCs w:val="28"/>
              </w:rPr>
              <w:t>HIỆU</w:t>
            </w:r>
          </w:p>
        </w:tc>
        <w:tc>
          <w:tcPr>
            <w:tcW w:w="2906" w:type="dxa"/>
          </w:tcPr>
          <w:p w:rsidR="004B65F9" w:rsidRPr="00A341E0" w:rsidRDefault="004B65F9" w:rsidP="00D0352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41E0">
              <w:rPr>
                <w:rFonts w:ascii="Times New Roman" w:hAnsi="Times New Roman"/>
                <w:b/>
                <w:bCs/>
                <w:sz w:val="28"/>
                <w:szCs w:val="28"/>
              </w:rPr>
              <w:t>PHÒ</w:t>
            </w:r>
            <w:r w:rsidRPr="00A341E0">
              <w:rPr>
                <w:rFonts w:ascii="Times New Roman" w:hAnsi="Times New Roman"/>
                <w:b/>
                <w:bCs/>
                <w:spacing w:val="5"/>
                <w:sz w:val="28"/>
                <w:szCs w:val="28"/>
              </w:rPr>
              <w:t>N</w:t>
            </w:r>
            <w:r w:rsidRPr="00A341E0">
              <w:rPr>
                <w:rFonts w:ascii="Times New Roman" w:hAnsi="Times New Roman"/>
                <w:b/>
                <w:bCs/>
                <w:sz w:val="28"/>
                <w:szCs w:val="28"/>
              </w:rPr>
              <w:t>G</w:t>
            </w:r>
            <w:r w:rsidRPr="00A341E0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A341E0">
              <w:rPr>
                <w:rFonts w:ascii="Times New Roman" w:hAnsi="Times New Roman"/>
                <w:b/>
                <w:bCs/>
                <w:sz w:val="28"/>
                <w:szCs w:val="28"/>
              </w:rPr>
              <w:t>ĐÀO</w:t>
            </w:r>
            <w:r w:rsidRPr="00A341E0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A341E0">
              <w:rPr>
                <w:rFonts w:ascii="Times New Roman" w:hAnsi="Times New Roman"/>
                <w:b/>
                <w:bCs/>
                <w:sz w:val="28"/>
                <w:szCs w:val="28"/>
              </w:rPr>
              <w:t>TẠO</w:t>
            </w:r>
          </w:p>
        </w:tc>
        <w:tc>
          <w:tcPr>
            <w:tcW w:w="3401" w:type="dxa"/>
          </w:tcPr>
          <w:p w:rsidR="004B65F9" w:rsidRPr="00A341E0" w:rsidRDefault="004B65F9" w:rsidP="00D0352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A341E0">
              <w:rPr>
                <w:rFonts w:ascii="Times New Roman" w:hAnsi="Times New Roman"/>
                <w:b/>
                <w:bCs/>
                <w:sz w:val="28"/>
                <w:szCs w:val="28"/>
              </w:rPr>
              <w:t>KHOA</w:t>
            </w:r>
            <w:r w:rsidRPr="00A341E0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A341E0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LUẬT</w:t>
            </w:r>
          </w:p>
        </w:tc>
      </w:tr>
    </w:tbl>
    <w:p w:rsidR="00F97D30" w:rsidRDefault="00F97D30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</w:rPr>
      </w:pPr>
    </w:p>
    <w:p w:rsidR="004B65F9" w:rsidRDefault="004B65F9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</w:rPr>
      </w:pPr>
    </w:p>
    <w:p w:rsidR="004B65F9" w:rsidRDefault="004B65F9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</w:rPr>
      </w:pPr>
    </w:p>
    <w:p w:rsidR="004B65F9" w:rsidRDefault="004B65F9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</w:rPr>
      </w:pPr>
    </w:p>
    <w:p w:rsidR="004B65F9" w:rsidRPr="007265A7" w:rsidRDefault="004B65F9" w:rsidP="003A2F6B">
      <w:pPr>
        <w:widowControl w:val="0"/>
        <w:autoSpaceDE w:val="0"/>
        <w:autoSpaceDN w:val="0"/>
        <w:adjustRightInd w:val="0"/>
        <w:spacing w:before="240" w:after="120" w:line="360" w:lineRule="auto"/>
        <w:ind w:firstLine="426"/>
        <w:rPr>
          <w:rFonts w:eastAsia="Times New Roman" w:cs="Times New Roman"/>
          <w:szCs w:val="28"/>
        </w:rPr>
      </w:pPr>
    </w:p>
    <w:p w:rsidR="007265A7" w:rsidRDefault="007265A7" w:rsidP="003A2F6B">
      <w:pPr>
        <w:spacing w:line="360" w:lineRule="auto"/>
        <w:rPr>
          <w:rFonts w:eastAsia="Arial" w:cs="Times New Roman"/>
          <w:b/>
          <w:szCs w:val="28"/>
          <w:lang w:val="vi-VN"/>
        </w:rPr>
      </w:pPr>
      <w:r>
        <w:rPr>
          <w:rFonts w:eastAsia="Arial" w:cs="Times New Roman"/>
          <w:b/>
          <w:szCs w:val="28"/>
          <w:lang w:val="vi-VN"/>
        </w:rPr>
        <w:br w:type="page"/>
      </w:r>
      <w:bookmarkStart w:id="0" w:name="_GoBack"/>
      <w:bookmarkEnd w:id="0"/>
    </w:p>
    <w:sectPr w:rsidR="007265A7" w:rsidSect="00CD717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DF" w:rsidRDefault="00E926DF">
      <w:pPr>
        <w:spacing w:after="0" w:line="240" w:lineRule="auto"/>
      </w:pPr>
      <w:r>
        <w:separator/>
      </w:r>
    </w:p>
  </w:endnote>
  <w:endnote w:type="continuationSeparator" w:id="0">
    <w:p w:rsidR="00E926DF" w:rsidRDefault="00E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85438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D7176" w:rsidRDefault="00CD7176" w:rsidP="00CD71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D7176" w:rsidRDefault="00CD7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34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D7176" w:rsidRPr="008D3CC3" w:rsidRDefault="00CD7176">
        <w:pPr>
          <w:pStyle w:val="Footer"/>
          <w:jc w:val="center"/>
          <w:rPr>
            <w:rFonts w:ascii="Times New Roman" w:hAnsi="Times New Roman" w:cs="Times New Roman"/>
          </w:rPr>
        </w:pPr>
        <w:r w:rsidRPr="008D3CC3">
          <w:rPr>
            <w:rFonts w:ascii="Times New Roman" w:hAnsi="Times New Roman" w:cs="Times New Roman"/>
          </w:rPr>
          <w:fldChar w:fldCharType="begin"/>
        </w:r>
        <w:r w:rsidRPr="008D3CC3">
          <w:rPr>
            <w:rFonts w:ascii="Times New Roman" w:hAnsi="Times New Roman" w:cs="Times New Roman"/>
          </w:rPr>
          <w:instrText xml:space="preserve"> PAGE   \* MERGEFORMAT </w:instrText>
        </w:r>
        <w:r w:rsidRPr="008D3CC3">
          <w:rPr>
            <w:rFonts w:ascii="Times New Roman" w:hAnsi="Times New Roman" w:cs="Times New Roman"/>
          </w:rPr>
          <w:fldChar w:fldCharType="separate"/>
        </w:r>
        <w:r w:rsidR="004771CD">
          <w:rPr>
            <w:rFonts w:ascii="Times New Roman" w:hAnsi="Times New Roman" w:cs="Times New Roman"/>
            <w:noProof/>
          </w:rPr>
          <w:t>1</w:t>
        </w:r>
        <w:r w:rsidRPr="008D3CC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D7176" w:rsidRDefault="00CD7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DF" w:rsidRDefault="00E926DF">
      <w:pPr>
        <w:spacing w:after="0" w:line="240" w:lineRule="auto"/>
      </w:pPr>
      <w:r>
        <w:separator/>
      </w:r>
    </w:p>
  </w:footnote>
  <w:footnote w:type="continuationSeparator" w:id="0">
    <w:p w:rsidR="00E926DF" w:rsidRDefault="00E9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DFC"/>
    <w:multiLevelType w:val="hybridMultilevel"/>
    <w:tmpl w:val="4388292C"/>
    <w:lvl w:ilvl="0" w:tplc="86D063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64CDF"/>
    <w:multiLevelType w:val="hybridMultilevel"/>
    <w:tmpl w:val="89783474"/>
    <w:lvl w:ilvl="0" w:tplc="90CA4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94619B"/>
    <w:multiLevelType w:val="hybridMultilevel"/>
    <w:tmpl w:val="A3FC7740"/>
    <w:lvl w:ilvl="0" w:tplc="A2BA6B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CC4164"/>
    <w:multiLevelType w:val="hybridMultilevel"/>
    <w:tmpl w:val="C9E299BE"/>
    <w:lvl w:ilvl="0" w:tplc="4B2C68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513AD9"/>
    <w:multiLevelType w:val="hybridMultilevel"/>
    <w:tmpl w:val="4DE6D0DA"/>
    <w:lvl w:ilvl="0" w:tplc="D6E0E2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D06EE2"/>
    <w:multiLevelType w:val="hybridMultilevel"/>
    <w:tmpl w:val="2CC29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134B"/>
    <w:multiLevelType w:val="hybridMultilevel"/>
    <w:tmpl w:val="8474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45343"/>
    <w:multiLevelType w:val="hybridMultilevel"/>
    <w:tmpl w:val="1BC235BE"/>
    <w:lvl w:ilvl="0" w:tplc="2F8A271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7E28BD"/>
    <w:multiLevelType w:val="hybridMultilevel"/>
    <w:tmpl w:val="6D0E51D6"/>
    <w:lvl w:ilvl="0" w:tplc="495A94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710BB1"/>
    <w:multiLevelType w:val="hybridMultilevel"/>
    <w:tmpl w:val="3446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F79F5"/>
    <w:multiLevelType w:val="hybridMultilevel"/>
    <w:tmpl w:val="AA04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F1AA6"/>
    <w:multiLevelType w:val="hybridMultilevel"/>
    <w:tmpl w:val="CD28F660"/>
    <w:lvl w:ilvl="0" w:tplc="EAC4EE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787277"/>
    <w:multiLevelType w:val="hybridMultilevel"/>
    <w:tmpl w:val="D9CE3DA0"/>
    <w:lvl w:ilvl="0" w:tplc="FBAA5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0719C1"/>
    <w:multiLevelType w:val="hybridMultilevel"/>
    <w:tmpl w:val="83D63502"/>
    <w:lvl w:ilvl="0" w:tplc="F4B68B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B77EC8"/>
    <w:multiLevelType w:val="hybridMultilevel"/>
    <w:tmpl w:val="C028734A"/>
    <w:lvl w:ilvl="0" w:tplc="04E2CF7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742CFB"/>
    <w:multiLevelType w:val="hybridMultilevel"/>
    <w:tmpl w:val="FD8A4F6C"/>
    <w:lvl w:ilvl="0" w:tplc="9ABCC6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AD1F4C"/>
    <w:multiLevelType w:val="hybridMultilevel"/>
    <w:tmpl w:val="E91A2EC8"/>
    <w:lvl w:ilvl="0" w:tplc="F8F8ED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F672E9"/>
    <w:multiLevelType w:val="hybridMultilevel"/>
    <w:tmpl w:val="1464AAEE"/>
    <w:lvl w:ilvl="0" w:tplc="4ED0E5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28633C"/>
    <w:multiLevelType w:val="hybridMultilevel"/>
    <w:tmpl w:val="95EC03AC"/>
    <w:lvl w:ilvl="0" w:tplc="620E24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A27D7A"/>
    <w:multiLevelType w:val="hybridMultilevel"/>
    <w:tmpl w:val="2000E5FA"/>
    <w:lvl w:ilvl="0" w:tplc="43463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8523ED"/>
    <w:multiLevelType w:val="hybridMultilevel"/>
    <w:tmpl w:val="223E197E"/>
    <w:lvl w:ilvl="0" w:tplc="A366F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C4060"/>
    <w:multiLevelType w:val="hybridMultilevel"/>
    <w:tmpl w:val="43884DDE"/>
    <w:lvl w:ilvl="0" w:tplc="2438C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2C1676"/>
    <w:multiLevelType w:val="hybridMultilevel"/>
    <w:tmpl w:val="7322604C"/>
    <w:lvl w:ilvl="0" w:tplc="1F541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2E1B62"/>
    <w:multiLevelType w:val="hybridMultilevel"/>
    <w:tmpl w:val="2F7898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F2904"/>
    <w:multiLevelType w:val="hybridMultilevel"/>
    <w:tmpl w:val="1D8841C0"/>
    <w:lvl w:ilvl="0" w:tplc="DD48C0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F279F3"/>
    <w:multiLevelType w:val="hybridMultilevel"/>
    <w:tmpl w:val="D29C5B3E"/>
    <w:lvl w:ilvl="0" w:tplc="46CEC2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FE18CB"/>
    <w:multiLevelType w:val="hybridMultilevel"/>
    <w:tmpl w:val="9F4222F0"/>
    <w:lvl w:ilvl="0" w:tplc="4BEE6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F37FCC"/>
    <w:multiLevelType w:val="hybridMultilevel"/>
    <w:tmpl w:val="00B2E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F36EC"/>
    <w:multiLevelType w:val="hybridMultilevel"/>
    <w:tmpl w:val="5DDAFBF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373173A"/>
    <w:multiLevelType w:val="hybridMultilevel"/>
    <w:tmpl w:val="93DA806E"/>
    <w:lvl w:ilvl="0" w:tplc="91D64F84">
      <w:start w:val="1"/>
      <w:numFmt w:val="decimal"/>
      <w:lvlText w:val="%1."/>
      <w:lvlJc w:val="left"/>
      <w:pPr>
        <w:ind w:left="1080" w:hanging="72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52DBD"/>
    <w:multiLevelType w:val="hybridMultilevel"/>
    <w:tmpl w:val="0E868BFA"/>
    <w:lvl w:ilvl="0" w:tplc="039CF4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C19FB"/>
    <w:multiLevelType w:val="hybridMultilevel"/>
    <w:tmpl w:val="D3CE3DD0"/>
    <w:lvl w:ilvl="0" w:tplc="B7C0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A4898"/>
    <w:multiLevelType w:val="hybridMultilevel"/>
    <w:tmpl w:val="E8F0FC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B3219"/>
    <w:multiLevelType w:val="hybridMultilevel"/>
    <w:tmpl w:val="3DA8B30C"/>
    <w:lvl w:ilvl="0" w:tplc="5CC433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CF632D"/>
    <w:multiLevelType w:val="hybridMultilevel"/>
    <w:tmpl w:val="D8329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E6C5D"/>
    <w:multiLevelType w:val="hybridMultilevel"/>
    <w:tmpl w:val="92601692"/>
    <w:lvl w:ilvl="0" w:tplc="6D26B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4551EE"/>
    <w:multiLevelType w:val="hybridMultilevel"/>
    <w:tmpl w:val="E76A5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15725"/>
    <w:multiLevelType w:val="hybridMultilevel"/>
    <w:tmpl w:val="79763A6C"/>
    <w:lvl w:ilvl="0" w:tplc="3E1068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AC379B"/>
    <w:multiLevelType w:val="hybridMultilevel"/>
    <w:tmpl w:val="A8C4E3FA"/>
    <w:lvl w:ilvl="0" w:tplc="BC164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B633D4"/>
    <w:multiLevelType w:val="hybridMultilevel"/>
    <w:tmpl w:val="E9DE9B36"/>
    <w:lvl w:ilvl="0" w:tplc="EE7EF6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0F35DF"/>
    <w:multiLevelType w:val="hybridMultilevel"/>
    <w:tmpl w:val="0ABC1D30"/>
    <w:lvl w:ilvl="0" w:tplc="48DED1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6143F6"/>
    <w:multiLevelType w:val="hybridMultilevel"/>
    <w:tmpl w:val="CBB8F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25F0A"/>
    <w:multiLevelType w:val="hybridMultilevel"/>
    <w:tmpl w:val="322C2E46"/>
    <w:lvl w:ilvl="0" w:tplc="6E3A0B7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5D1342"/>
    <w:multiLevelType w:val="hybridMultilevel"/>
    <w:tmpl w:val="7930A298"/>
    <w:lvl w:ilvl="0" w:tplc="641054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92967"/>
    <w:multiLevelType w:val="hybridMultilevel"/>
    <w:tmpl w:val="D6E813C4"/>
    <w:lvl w:ilvl="0" w:tplc="71D45A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0"/>
  </w:num>
  <w:num w:numId="3">
    <w:abstractNumId w:val="20"/>
  </w:num>
  <w:num w:numId="4">
    <w:abstractNumId w:val="41"/>
  </w:num>
  <w:num w:numId="5">
    <w:abstractNumId w:val="23"/>
  </w:num>
  <w:num w:numId="6">
    <w:abstractNumId w:val="27"/>
  </w:num>
  <w:num w:numId="7">
    <w:abstractNumId w:val="30"/>
  </w:num>
  <w:num w:numId="8">
    <w:abstractNumId w:val="34"/>
  </w:num>
  <w:num w:numId="9">
    <w:abstractNumId w:val="43"/>
  </w:num>
  <w:num w:numId="10">
    <w:abstractNumId w:val="36"/>
  </w:num>
  <w:num w:numId="11">
    <w:abstractNumId w:val="9"/>
  </w:num>
  <w:num w:numId="12">
    <w:abstractNumId w:val="28"/>
  </w:num>
  <w:num w:numId="13">
    <w:abstractNumId w:val="31"/>
  </w:num>
  <w:num w:numId="14">
    <w:abstractNumId w:val="24"/>
  </w:num>
  <w:num w:numId="15">
    <w:abstractNumId w:val="2"/>
  </w:num>
  <w:num w:numId="16">
    <w:abstractNumId w:val="35"/>
  </w:num>
  <w:num w:numId="17">
    <w:abstractNumId w:val="4"/>
  </w:num>
  <w:num w:numId="18">
    <w:abstractNumId w:val="37"/>
  </w:num>
  <w:num w:numId="19">
    <w:abstractNumId w:val="1"/>
  </w:num>
  <w:num w:numId="20">
    <w:abstractNumId w:val="21"/>
  </w:num>
  <w:num w:numId="21">
    <w:abstractNumId w:val="33"/>
  </w:num>
  <w:num w:numId="22">
    <w:abstractNumId w:val="18"/>
  </w:num>
  <w:num w:numId="23">
    <w:abstractNumId w:val="15"/>
  </w:num>
  <w:num w:numId="24">
    <w:abstractNumId w:val="19"/>
  </w:num>
  <w:num w:numId="25">
    <w:abstractNumId w:val="22"/>
  </w:num>
  <w:num w:numId="26">
    <w:abstractNumId w:val="12"/>
  </w:num>
  <w:num w:numId="27">
    <w:abstractNumId w:val="16"/>
  </w:num>
  <w:num w:numId="28">
    <w:abstractNumId w:val="0"/>
  </w:num>
  <w:num w:numId="29">
    <w:abstractNumId w:val="5"/>
  </w:num>
  <w:num w:numId="30">
    <w:abstractNumId w:val="25"/>
  </w:num>
  <w:num w:numId="31">
    <w:abstractNumId w:val="3"/>
  </w:num>
  <w:num w:numId="32">
    <w:abstractNumId w:val="44"/>
  </w:num>
  <w:num w:numId="33">
    <w:abstractNumId w:val="11"/>
  </w:num>
  <w:num w:numId="34">
    <w:abstractNumId w:val="13"/>
  </w:num>
  <w:num w:numId="35">
    <w:abstractNumId w:val="39"/>
  </w:num>
  <w:num w:numId="36">
    <w:abstractNumId w:val="17"/>
  </w:num>
  <w:num w:numId="37">
    <w:abstractNumId w:val="26"/>
  </w:num>
  <w:num w:numId="38">
    <w:abstractNumId w:val="40"/>
  </w:num>
  <w:num w:numId="39">
    <w:abstractNumId w:val="38"/>
  </w:num>
  <w:num w:numId="40">
    <w:abstractNumId w:val="8"/>
  </w:num>
  <w:num w:numId="41">
    <w:abstractNumId w:val="7"/>
  </w:num>
  <w:num w:numId="42">
    <w:abstractNumId w:val="6"/>
  </w:num>
  <w:num w:numId="43">
    <w:abstractNumId w:val="32"/>
  </w:num>
  <w:num w:numId="44">
    <w:abstractNumId w:val="1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C0"/>
    <w:rsid w:val="00155B09"/>
    <w:rsid w:val="00165554"/>
    <w:rsid w:val="0025459B"/>
    <w:rsid w:val="00292C28"/>
    <w:rsid w:val="002E1AC0"/>
    <w:rsid w:val="00354A22"/>
    <w:rsid w:val="003946C6"/>
    <w:rsid w:val="003A2F6B"/>
    <w:rsid w:val="003C7A42"/>
    <w:rsid w:val="004771CD"/>
    <w:rsid w:val="004B65F9"/>
    <w:rsid w:val="00533AD4"/>
    <w:rsid w:val="00536226"/>
    <w:rsid w:val="00567678"/>
    <w:rsid w:val="00574A4C"/>
    <w:rsid w:val="00676263"/>
    <w:rsid w:val="006A531B"/>
    <w:rsid w:val="006E7365"/>
    <w:rsid w:val="007265A7"/>
    <w:rsid w:val="00764A4B"/>
    <w:rsid w:val="00846758"/>
    <w:rsid w:val="008D3CC3"/>
    <w:rsid w:val="008E5B6A"/>
    <w:rsid w:val="009F7557"/>
    <w:rsid w:val="00A84D6E"/>
    <w:rsid w:val="00AD64EE"/>
    <w:rsid w:val="00B56DE5"/>
    <w:rsid w:val="00B77D44"/>
    <w:rsid w:val="00B83822"/>
    <w:rsid w:val="00CC2534"/>
    <w:rsid w:val="00CD7176"/>
    <w:rsid w:val="00D3586B"/>
    <w:rsid w:val="00DD48F4"/>
    <w:rsid w:val="00E03133"/>
    <w:rsid w:val="00E926DF"/>
    <w:rsid w:val="00EE3FB5"/>
    <w:rsid w:val="00F75429"/>
    <w:rsid w:val="00F97D30"/>
    <w:rsid w:val="00F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CD717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7D44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  <w:szCs w:val="24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B77D44"/>
    <w:rPr>
      <w:rFonts w:ascii="Arial" w:hAnsi="Arial"/>
      <w:sz w:val="24"/>
      <w:szCs w:val="24"/>
      <w:lang w:val="vi-VN"/>
    </w:rPr>
  </w:style>
  <w:style w:type="character" w:styleId="PageNumber">
    <w:name w:val="page number"/>
    <w:basedOn w:val="DefaultParagraphFont"/>
    <w:uiPriority w:val="99"/>
    <w:semiHidden/>
    <w:unhideWhenUsed/>
    <w:rsid w:val="00B77D44"/>
  </w:style>
  <w:style w:type="table" w:styleId="TableGrid">
    <w:name w:val="Table Grid"/>
    <w:basedOn w:val="TableNormal"/>
    <w:uiPriority w:val="59"/>
    <w:unhideWhenUsed/>
    <w:rsid w:val="00F97D3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C3"/>
  </w:style>
  <w:style w:type="paragraph" w:styleId="NormalWeb">
    <w:name w:val="Normal (Web)"/>
    <w:basedOn w:val="Normal"/>
    <w:uiPriority w:val="99"/>
    <w:unhideWhenUsed/>
    <w:rsid w:val="003946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6C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D7176"/>
    <w:rPr>
      <w:rFonts w:eastAsia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D71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71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CD717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7D44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  <w:szCs w:val="24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B77D44"/>
    <w:rPr>
      <w:rFonts w:ascii="Arial" w:hAnsi="Arial"/>
      <w:sz w:val="24"/>
      <w:szCs w:val="24"/>
      <w:lang w:val="vi-VN"/>
    </w:rPr>
  </w:style>
  <w:style w:type="character" w:styleId="PageNumber">
    <w:name w:val="page number"/>
    <w:basedOn w:val="DefaultParagraphFont"/>
    <w:uiPriority w:val="99"/>
    <w:semiHidden/>
    <w:unhideWhenUsed/>
    <w:rsid w:val="00B77D44"/>
  </w:style>
  <w:style w:type="table" w:styleId="TableGrid">
    <w:name w:val="Table Grid"/>
    <w:basedOn w:val="TableNormal"/>
    <w:uiPriority w:val="59"/>
    <w:unhideWhenUsed/>
    <w:rsid w:val="00F97D3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C3"/>
  </w:style>
  <w:style w:type="paragraph" w:styleId="NormalWeb">
    <w:name w:val="Normal (Web)"/>
    <w:basedOn w:val="Normal"/>
    <w:uiPriority w:val="99"/>
    <w:unhideWhenUsed/>
    <w:rsid w:val="003946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6C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D7176"/>
    <w:rPr>
      <w:rFonts w:eastAsia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D71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71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FEE9-E7A6-442A-8032-CE0C2092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5</cp:revision>
  <cp:lastPrinted>2019-01-24T08:32:00Z</cp:lastPrinted>
  <dcterms:created xsi:type="dcterms:W3CDTF">2019-01-24T03:58:00Z</dcterms:created>
  <dcterms:modified xsi:type="dcterms:W3CDTF">2019-01-29T06:50:00Z</dcterms:modified>
</cp:coreProperties>
</file>