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1A9" w:rsidRPr="00050BEF" w:rsidRDefault="002921A9" w:rsidP="00050BEF">
      <w:pPr>
        <w:pStyle w:val="Heading1"/>
        <w:shd w:val="clear" w:color="auto" w:fill="FFFFFF"/>
        <w:spacing w:before="150"/>
        <w:jc w:val="center"/>
        <w:rPr>
          <w:rFonts w:ascii="Times New Roman" w:hAnsi="Times New Roman" w:cs="Times New Roman"/>
          <w:b/>
          <w:color w:val="auto"/>
          <w:sz w:val="28"/>
          <w:szCs w:val="28"/>
        </w:rPr>
      </w:pPr>
      <w:r w:rsidRPr="00050BEF">
        <w:rPr>
          <w:rFonts w:ascii="Times New Roman" w:hAnsi="Times New Roman" w:cs="Times New Roman"/>
          <w:b/>
          <w:color w:val="auto"/>
          <w:sz w:val="28"/>
          <w:szCs w:val="28"/>
        </w:rPr>
        <w:t>Quy định mới về phương pháp rà soát hộ nghèo</w:t>
      </w:r>
    </w:p>
    <w:p w:rsidR="00BF7FD1" w:rsidRDefault="002921A9" w:rsidP="00BF7FD1">
      <w:pPr>
        <w:shd w:val="clear" w:color="auto" w:fill="FFFFFF"/>
        <w:spacing w:before="150" w:after="150" w:line="240" w:lineRule="auto"/>
        <w:jc w:val="both"/>
        <w:outlineLvl w:val="1"/>
        <w:rPr>
          <w:rFonts w:ascii="Times New Roman" w:eastAsia="Times New Roman" w:hAnsi="Times New Roman" w:cs="Times New Roman"/>
          <w:bCs/>
          <w:sz w:val="28"/>
          <w:szCs w:val="28"/>
          <w:lang w:eastAsia="en-GB"/>
        </w:rPr>
      </w:pPr>
      <w:r w:rsidRPr="00050BEF">
        <w:rPr>
          <w:rFonts w:ascii="Times New Roman" w:eastAsia="Times New Roman" w:hAnsi="Times New Roman" w:cs="Times New Roman"/>
          <w:bCs/>
          <w:sz w:val="28"/>
          <w:szCs w:val="28"/>
          <w:lang w:eastAsia="en-GB"/>
        </w:rPr>
        <w:t>Ngày 26/9/2018, Bộ LĐ-TB&amp;XH ban hành Thông tư </w:t>
      </w:r>
      <w:hyperlink r:id="rId4" w:tgtFrame="_blank" w:history="1">
        <w:r w:rsidRPr="00050BEF">
          <w:rPr>
            <w:rFonts w:ascii="Times New Roman" w:eastAsia="Times New Roman" w:hAnsi="Times New Roman" w:cs="Times New Roman"/>
            <w:bCs/>
            <w:sz w:val="28"/>
            <w:szCs w:val="28"/>
            <w:lang w:eastAsia="en-GB"/>
          </w:rPr>
          <w:t>14/2018/TT-BLĐTBXH</w:t>
        </w:r>
      </w:hyperlink>
      <w:r w:rsidRPr="00050BEF">
        <w:rPr>
          <w:rFonts w:ascii="Times New Roman" w:eastAsia="Times New Roman" w:hAnsi="Times New Roman" w:cs="Times New Roman"/>
          <w:bCs/>
          <w:sz w:val="28"/>
          <w:szCs w:val="28"/>
          <w:lang w:eastAsia="en-GB"/>
        </w:rPr>
        <w:t>sửa đổi Thông tư </w:t>
      </w:r>
      <w:hyperlink r:id="rId5" w:tgtFrame="_blank" w:history="1">
        <w:r w:rsidRPr="00050BEF">
          <w:rPr>
            <w:rFonts w:ascii="Times New Roman" w:eastAsia="Times New Roman" w:hAnsi="Times New Roman" w:cs="Times New Roman"/>
            <w:bCs/>
            <w:sz w:val="28"/>
            <w:szCs w:val="28"/>
            <w:lang w:eastAsia="en-GB"/>
          </w:rPr>
          <w:t>17/2016/TT-BLĐTBXH</w:t>
        </w:r>
      </w:hyperlink>
      <w:r w:rsidRPr="00050BEF">
        <w:rPr>
          <w:rFonts w:ascii="Times New Roman" w:eastAsia="Times New Roman" w:hAnsi="Times New Roman" w:cs="Times New Roman"/>
          <w:bCs/>
          <w:sz w:val="28"/>
          <w:szCs w:val="28"/>
          <w:lang w:eastAsia="en-GB"/>
        </w:rPr>
        <w:t> hướng dẫn quy trình rà soát hộ nghèo theo chuẩn nghèo tiếp cận đa chiều giai đoạn 2016 – 2020.</w:t>
      </w:r>
    </w:p>
    <w:p w:rsidR="00050BEF" w:rsidRDefault="002921A9" w:rsidP="00BF7FD1">
      <w:pPr>
        <w:shd w:val="clear" w:color="auto" w:fill="FFFFFF"/>
        <w:spacing w:before="150" w:after="150" w:line="240" w:lineRule="auto"/>
        <w:jc w:val="both"/>
        <w:outlineLvl w:val="1"/>
        <w:rPr>
          <w:rFonts w:ascii="Times New Roman" w:eastAsia="Times New Roman" w:hAnsi="Times New Roman" w:cs="Times New Roman"/>
          <w:sz w:val="28"/>
          <w:szCs w:val="28"/>
          <w:lang w:eastAsia="en-GB"/>
        </w:rPr>
      </w:pPr>
      <w:bookmarkStart w:id="0" w:name="_GoBack"/>
      <w:bookmarkEnd w:id="0"/>
      <w:r w:rsidRPr="00050BEF">
        <w:rPr>
          <w:rFonts w:ascii="Times New Roman" w:eastAsia="Times New Roman" w:hAnsi="Times New Roman" w:cs="Times New Roman"/>
          <w:sz w:val="28"/>
          <w:szCs w:val="28"/>
          <w:lang w:eastAsia="en-GB"/>
        </w:rPr>
        <w:t>Theo Thông tư mới, việc rà soát hộ nghèo được thực hiện qua phương pháp đánh giá, chấm điểm tài sản, thu thập thông tin đặc điểm, điều kiện sống của hộ gia đình để ước lượng thu nhập.</w:t>
      </w:r>
    </w:p>
    <w:p w:rsidR="00050BEF" w:rsidRPr="00050BEF" w:rsidRDefault="002921A9" w:rsidP="00050BEF">
      <w:pPr>
        <w:shd w:val="clear" w:color="auto" w:fill="FFFFFF"/>
        <w:spacing w:after="150" w:line="240" w:lineRule="auto"/>
        <w:jc w:val="both"/>
        <w:rPr>
          <w:rFonts w:ascii="Times New Roman" w:eastAsia="Times New Roman" w:hAnsi="Times New Roman" w:cs="Times New Roman"/>
          <w:sz w:val="28"/>
          <w:szCs w:val="28"/>
          <w:lang w:eastAsia="en-GB"/>
        </w:rPr>
      </w:pPr>
      <w:r w:rsidRPr="00050BEF">
        <w:rPr>
          <w:rFonts w:ascii="Times New Roman" w:eastAsia="Times New Roman" w:hAnsi="Times New Roman" w:cs="Times New Roman"/>
          <w:sz w:val="28"/>
          <w:szCs w:val="28"/>
          <w:lang w:eastAsia="en-GB"/>
        </w:rPr>
        <w:t>Trong đó, việc ước lượng thu nhập được tính trên cơ sở phân tích kết quả thống kê và điều tra mức sống hộ gia đình, quy đổi từ mức thu nhập bình quân đầu người trên tháng sang các mức điểm số tương ứng:</w:t>
      </w:r>
    </w:p>
    <w:p w:rsidR="00050BEF" w:rsidRPr="00050BEF" w:rsidRDefault="002921A9" w:rsidP="00050BEF">
      <w:pPr>
        <w:shd w:val="clear" w:color="auto" w:fill="FFFFFF"/>
        <w:spacing w:after="150" w:line="240" w:lineRule="auto"/>
        <w:jc w:val="both"/>
        <w:rPr>
          <w:rFonts w:ascii="Times New Roman" w:eastAsia="Times New Roman" w:hAnsi="Times New Roman" w:cs="Times New Roman"/>
          <w:sz w:val="28"/>
          <w:szCs w:val="28"/>
          <w:lang w:eastAsia="en-GB"/>
        </w:rPr>
      </w:pPr>
      <w:r w:rsidRPr="00050BEF">
        <w:rPr>
          <w:rFonts w:ascii="Times New Roman" w:eastAsia="Times New Roman" w:hAnsi="Times New Roman" w:cs="Times New Roman"/>
          <w:sz w:val="28"/>
          <w:szCs w:val="28"/>
          <w:lang w:eastAsia="en-GB"/>
        </w:rPr>
        <w:t>700.000 đồng tương đương 120 điểm;</w:t>
      </w:r>
    </w:p>
    <w:p w:rsidR="00050BEF" w:rsidRPr="00050BEF" w:rsidRDefault="002921A9" w:rsidP="00050BEF">
      <w:pPr>
        <w:shd w:val="clear" w:color="auto" w:fill="FFFFFF"/>
        <w:spacing w:after="150" w:line="240" w:lineRule="auto"/>
        <w:jc w:val="both"/>
        <w:rPr>
          <w:rFonts w:ascii="Times New Roman" w:eastAsia="Times New Roman" w:hAnsi="Times New Roman" w:cs="Times New Roman"/>
          <w:sz w:val="28"/>
          <w:szCs w:val="28"/>
          <w:lang w:eastAsia="en-GB"/>
        </w:rPr>
      </w:pPr>
      <w:r w:rsidRPr="00050BEF">
        <w:rPr>
          <w:rFonts w:ascii="Times New Roman" w:eastAsia="Times New Roman" w:hAnsi="Times New Roman" w:cs="Times New Roman"/>
          <w:sz w:val="28"/>
          <w:szCs w:val="28"/>
          <w:lang w:eastAsia="en-GB"/>
        </w:rPr>
        <w:t>900.000 đồng tương đương 140 điểm;</w:t>
      </w:r>
    </w:p>
    <w:p w:rsidR="00050BEF" w:rsidRPr="00050BEF" w:rsidRDefault="002921A9" w:rsidP="00050BEF">
      <w:pPr>
        <w:shd w:val="clear" w:color="auto" w:fill="FFFFFF"/>
        <w:spacing w:after="150" w:line="240" w:lineRule="auto"/>
        <w:jc w:val="both"/>
        <w:rPr>
          <w:rFonts w:ascii="Times New Roman" w:eastAsia="Times New Roman" w:hAnsi="Times New Roman" w:cs="Times New Roman"/>
          <w:sz w:val="28"/>
          <w:szCs w:val="28"/>
          <w:lang w:eastAsia="en-GB"/>
        </w:rPr>
      </w:pPr>
      <w:r w:rsidRPr="00050BEF">
        <w:rPr>
          <w:rFonts w:ascii="Times New Roman" w:eastAsia="Times New Roman" w:hAnsi="Times New Roman" w:cs="Times New Roman"/>
          <w:sz w:val="28"/>
          <w:szCs w:val="28"/>
          <w:lang w:eastAsia="en-GB"/>
        </w:rPr>
        <w:t>1.000.000 đồng tương đương 150 điểm;</w:t>
      </w:r>
    </w:p>
    <w:p w:rsidR="00050BEF" w:rsidRPr="00050BEF" w:rsidRDefault="002921A9" w:rsidP="00050BEF">
      <w:pPr>
        <w:shd w:val="clear" w:color="auto" w:fill="FFFFFF"/>
        <w:spacing w:after="150" w:line="240" w:lineRule="auto"/>
        <w:jc w:val="both"/>
        <w:rPr>
          <w:rFonts w:ascii="Times New Roman" w:eastAsia="Times New Roman" w:hAnsi="Times New Roman" w:cs="Times New Roman"/>
          <w:sz w:val="28"/>
          <w:szCs w:val="28"/>
          <w:lang w:eastAsia="en-GB"/>
        </w:rPr>
      </w:pPr>
      <w:r w:rsidRPr="00050BEF">
        <w:rPr>
          <w:rFonts w:ascii="Times New Roman" w:eastAsia="Times New Roman" w:hAnsi="Times New Roman" w:cs="Times New Roman"/>
          <w:sz w:val="28"/>
          <w:szCs w:val="28"/>
          <w:lang w:eastAsia="en-GB"/>
        </w:rPr>
        <w:t>1.300.000 đồng tương đương 175 điểm.</w:t>
      </w:r>
    </w:p>
    <w:p w:rsidR="002921A9" w:rsidRPr="00050BEF" w:rsidRDefault="002921A9" w:rsidP="00050BEF">
      <w:pPr>
        <w:shd w:val="clear" w:color="auto" w:fill="FFFFFF"/>
        <w:spacing w:after="150" w:line="240" w:lineRule="auto"/>
        <w:jc w:val="both"/>
        <w:rPr>
          <w:rFonts w:ascii="Times New Roman" w:eastAsia="Times New Roman" w:hAnsi="Times New Roman" w:cs="Times New Roman"/>
          <w:sz w:val="28"/>
          <w:szCs w:val="28"/>
          <w:lang w:eastAsia="en-GB"/>
        </w:rPr>
      </w:pPr>
      <w:r w:rsidRPr="00050BEF">
        <w:rPr>
          <w:rFonts w:ascii="Times New Roman" w:eastAsia="Times New Roman" w:hAnsi="Times New Roman" w:cs="Times New Roman"/>
          <w:sz w:val="28"/>
          <w:szCs w:val="28"/>
          <w:lang w:eastAsia="en-GB"/>
        </w:rPr>
        <w:t>Dựa vào số điểm sẽ phân loại danh sách hộ nghèo, cận nghèo, thoát nghèo, cận thoát nghèo theo khu vực thành thị, nông thôn.</w:t>
      </w:r>
    </w:p>
    <w:p w:rsidR="009A140D" w:rsidRPr="00050BEF" w:rsidRDefault="00BF7FD1" w:rsidP="00050BEF">
      <w:pPr>
        <w:jc w:val="both"/>
        <w:rPr>
          <w:rFonts w:ascii="Times New Roman" w:hAnsi="Times New Roman" w:cs="Times New Roman"/>
          <w:sz w:val="28"/>
          <w:szCs w:val="28"/>
        </w:rPr>
      </w:pPr>
    </w:p>
    <w:sectPr w:rsidR="009A140D" w:rsidRPr="00050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A9"/>
    <w:rsid w:val="00050BEF"/>
    <w:rsid w:val="001E061E"/>
    <w:rsid w:val="002921A9"/>
    <w:rsid w:val="00791B50"/>
    <w:rsid w:val="007B43EC"/>
    <w:rsid w:val="00A47B91"/>
    <w:rsid w:val="00BF7FD1"/>
    <w:rsid w:val="00E0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D9E48-FC59-49FC-AC07-8644C1C4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2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921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1A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921A9"/>
    <w:rPr>
      <w:color w:val="0000FF"/>
      <w:u w:val="single"/>
    </w:rPr>
  </w:style>
  <w:style w:type="paragraph" w:styleId="NormalWeb">
    <w:name w:val="Normal (Web)"/>
    <w:basedOn w:val="Normal"/>
    <w:uiPriority w:val="99"/>
    <w:semiHidden/>
    <w:unhideWhenUsed/>
    <w:rsid w:val="002921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921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50454">
      <w:bodyDiv w:val="1"/>
      <w:marLeft w:val="0"/>
      <w:marRight w:val="0"/>
      <w:marTop w:val="0"/>
      <w:marBottom w:val="0"/>
      <w:divBdr>
        <w:top w:val="none" w:sz="0" w:space="0" w:color="auto"/>
        <w:left w:val="none" w:sz="0" w:space="0" w:color="auto"/>
        <w:bottom w:val="none" w:sz="0" w:space="0" w:color="auto"/>
        <w:right w:val="none" w:sz="0" w:space="0" w:color="auto"/>
      </w:divBdr>
      <w:divsChild>
        <w:div w:id="257371477">
          <w:marLeft w:val="0"/>
          <w:marRight w:val="0"/>
          <w:marTop w:val="0"/>
          <w:marBottom w:val="0"/>
          <w:divBdr>
            <w:top w:val="none" w:sz="0" w:space="0" w:color="auto"/>
            <w:left w:val="none" w:sz="0" w:space="0" w:color="auto"/>
            <w:bottom w:val="none" w:sz="0" w:space="0" w:color="auto"/>
            <w:right w:val="none" w:sz="0" w:space="0" w:color="auto"/>
          </w:divBdr>
          <w:divsChild>
            <w:div w:id="105161794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600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17%2f2016%2fTT-BL%c4%90TBXH&amp;area=2&amp;type=0&amp;lan=1&amp;match=False&amp;sort=2&amp;vc=True" TargetMode="External"/><Relationship Id="rId4" Type="http://schemas.openxmlformats.org/officeDocument/2006/relationships/hyperlink" Target="http://thuvienphapluat.vn/phap-luat/tim-van-ban.aspx?keyword=14%2f2018%2fTT-BL%c4%90TBXH&amp;area=2&amp;type=0&amp;lan=1&amp;match=False&amp;sort=2&amp;v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182</Words>
  <Characters>1042</Characters>
  <Application>Microsoft Office Word</Application>
  <DocSecurity>0</DocSecurity>
  <Lines>8</Lines>
  <Paragraphs>2</Paragraphs>
  <ScaleCrop>false</ScaleCrop>
  <Company>HP</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2018-10-09T02:05:00Z</dcterms:created>
  <dcterms:modified xsi:type="dcterms:W3CDTF">2018-10-09T03:16:00Z</dcterms:modified>
</cp:coreProperties>
</file>